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8" w:rsidRPr="001922E8" w:rsidRDefault="001922E8" w:rsidP="001922E8">
      <w:pPr>
        <w:rPr>
          <w:b/>
        </w:rPr>
      </w:pPr>
      <w:r w:rsidRPr="001922E8">
        <w:rPr>
          <w:b/>
        </w:rPr>
        <w:t>Guidance t</w:t>
      </w:r>
      <w:r w:rsidRPr="001922E8">
        <w:rPr>
          <w:b/>
        </w:rPr>
        <w:t xml:space="preserve">o filter </w:t>
      </w:r>
      <w:r w:rsidRPr="001922E8">
        <w:rPr>
          <w:b/>
        </w:rPr>
        <w:t xml:space="preserve">the </w:t>
      </w:r>
      <w:r w:rsidRPr="001922E8">
        <w:rPr>
          <w:b/>
        </w:rPr>
        <w:t>data</w:t>
      </w:r>
      <w:r w:rsidRPr="001922E8">
        <w:rPr>
          <w:b/>
        </w:rPr>
        <w:t xml:space="preserve"> to show only wheelchair accessible vehicles</w:t>
      </w:r>
    </w:p>
    <w:p w:rsidR="001922E8" w:rsidRDefault="001922E8" w:rsidP="001922E8"/>
    <w:p w:rsidR="001922E8" w:rsidRDefault="001922E8" w:rsidP="001922E8">
      <w:pPr>
        <w:pStyle w:val="ListParagraph"/>
        <w:numPr>
          <w:ilvl w:val="0"/>
          <w:numId w:val="1"/>
        </w:numPr>
      </w:pPr>
      <w:r>
        <w:t>Visit the page of the data mill north showing the list of all taxi and private hire vehicles</w:t>
      </w:r>
    </w:p>
    <w:p w:rsidR="001922E8" w:rsidRDefault="001922E8" w:rsidP="001922E8">
      <w:pPr>
        <w:pStyle w:val="ListParagraph"/>
      </w:pPr>
    </w:p>
    <w:p w:rsidR="001922E8" w:rsidRDefault="00F4665F" w:rsidP="001922E8">
      <w:pPr>
        <w:pStyle w:val="ListParagraph"/>
      </w:pPr>
      <w:r>
        <w:rPr>
          <w:noProof/>
          <w:lang w:eastAsia="en-GB"/>
        </w:rPr>
        <w:drawing>
          <wp:inline distT="0" distB="0" distL="0" distR="0" wp14:anchorId="6D76AC5C" wp14:editId="1C1913AA">
            <wp:extent cx="5731510" cy="4794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E8" w:rsidRDefault="001922E8" w:rsidP="001922E8">
      <w:pPr>
        <w:pStyle w:val="ListParagraph"/>
      </w:pPr>
    </w:p>
    <w:p w:rsidR="001922E8" w:rsidRDefault="001922E8" w:rsidP="001922E8">
      <w:pPr>
        <w:pStyle w:val="ListParagraph"/>
        <w:numPr>
          <w:ilvl w:val="0"/>
          <w:numId w:val="1"/>
        </w:numPr>
      </w:pPr>
      <w:r>
        <w:t>Click on the blue downward arrow icon to d</w:t>
      </w:r>
      <w:r>
        <w:t>ownload the data.</w:t>
      </w:r>
    </w:p>
    <w:p w:rsidR="001922E8" w:rsidRDefault="001922E8" w:rsidP="001922E8">
      <w:pPr>
        <w:pStyle w:val="ListParagraph"/>
      </w:pPr>
    </w:p>
    <w:p w:rsidR="00F4665F" w:rsidRDefault="00F4665F" w:rsidP="001922E8">
      <w:pPr>
        <w:pStyle w:val="ListParagraph"/>
      </w:pPr>
      <w:r>
        <w:rPr>
          <w:noProof/>
          <w:lang w:eastAsia="en-GB"/>
        </w:rPr>
        <w:drawing>
          <wp:inline distT="0" distB="0" distL="0" distR="0" wp14:anchorId="0BC19DF9" wp14:editId="3DA59F41">
            <wp:extent cx="5731510" cy="25831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5F" w:rsidRDefault="00F4665F" w:rsidP="001922E8">
      <w:pPr>
        <w:pStyle w:val="ListParagraph"/>
      </w:pPr>
    </w:p>
    <w:p w:rsidR="001922E8" w:rsidRDefault="001922E8" w:rsidP="001922E8">
      <w:pPr>
        <w:pStyle w:val="ListParagraph"/>
        <w:numPr>
          <w:ilvl w:val="0"/>
          <w:numId w:val="1"/>
        </w:numPr>
      </w:pPr>
      <w:r>
        <w:t>This will open a new spreadsheet hackney-</w:t>
      </w:r>
      <w:proofErr w:type="spellStart"/>
      <w:r>
        <w:t>privatehire</w:t>
      </w:r>
      <w:proofErr w:type="spellEnd"/>
      <w:r>
        <w:t xml:space="preserve"> </w:t>
      </w:r>
      <w:r w:rsidR="00F4665F">
        <w:t>–</w:t>
      </w:r>
      <w:r>
        <w:t xml:space="preserve"> vehicle</w:t>
      </w:r>
      <w:r w:rsidR="00F4665F">
        <w:t>.csv</w:t>
      </w:r>
    </w:p>
    <w:p w:rsidR="001922E8" w:rsidRDefault="001922E8" w:rsidP="001922E8"/>
    <w:p w:rsidR="001922E8" w:rsidRDefault="00F4665F" w:rsidP="001922E8">
      <w:r>
        <w:rPr>
          <w:noProof/>
          <w:lang w:eastAsia="en-GB"/>
        </w:rPr>
        <w:drawing>
          <wp:inline distT="0" distB="0" distL="0" distR="0" wp14:anchorId="41F831B6" wp14:editId="713BD627">
            <wp:extent cx="5731510" cy="14801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E8" w:rsidRDefault="001922E8" w:rsidP="001922E8"/>
    <w:p w:rsidR="001922E8" w:rsidRDefault="00F4665F" w:rsidP="001922E8">
      <w:proofErr w:type="gramStart"/>
      <w:r>
        <w:t>4</w:t>
      </w:r>
      <w:r w:rsidR="001922E8">
        <w:t>.Select</w:t>
      </w:r>
      <w:proofErr w:type="gramEnd"/>
      <w:r w:rsidR="001922E8">
        <w:t xml:space="preserve"> the Data tab, then </w:t>
      </w:r>
      <w:r>
        <w:t>c</w:t>
      </w:r>
      <w:r w:rsidR="001922E8">
        <w:t>lick the Filter command.</w:t>
      </w:r>
    </w:p>
    <w:p w:rsidR="00F4665F" w:rsidRDefault="00F4665F" w:rsidP="001922E8">
      <w:r>
        <w:rPr>
          <w:noProof/>
          <w:lang w:eastAsia="en-GB"/>
        </w:rPr>
        <w:drawing>
          <wp:inline distT="0" distB="0" distL="0" distR="0" wp14:anchorId="14213838" wp14:editId="3C7313DD">
            <wp:extent cx="5731510" cy="2712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5F" w:rsidRDefault="00F4665F" w:rsidP="001922E8"/>
    <w:p w:rsidR="001922E8" w:rsidRDefault="001922E8" w:rsidP="001922E8"/>
    <w:p w:rsidR="001922E8" w:rsidRDefault="00F4665F" w:rsidP="001922E8">
      <w:proofErr w:type="gramStart"/>
      <w:r>
        <w:t>5</w:t>
      </w:r>
      <w:r w:rsidR="001922E8">
        <w:t>.Drop</w:t>
      </w:r>
      <w:proofErr w:type="gramEnd"/>
      <w:r w:rsidR="001922E8">
        <w:t>-down arrows will appear in the header of each column.</w:t>
      </w:r>
    </w:p>
    <w:p w:rsidR="001922E8" w:rsidRDefault="00F4665F" w:rsidP="001922E8">
      <w:proofErr w:type="gramStart"/>
      <w:r>
        <w:t>6</w:t>
      </w:r>
      <w:r w:rsidR="001922E8">
        <w:t>.Click</w:t>
      </w:r>
      <w:proofErr w:type="gramEnd"/>
      <w:r w:rsidR="001922E8">
        <w:t xml:space="preserve"> the drop-down arrow for the column you want to filter. In this </w:t>
      </w:r>
      <w:r>
        <w:t xml:space="preserve">case, </w:t>
      </w:r>
      <w:r w:rsidR="001922E8">
        <w:t xml:space="preserve">filter the </w:t>
      </w:r>
      <w:r>
        <w:t>Wheelchair</w:t>
      </w:r>
      <w:r w:rsidR="001922E8">
        <w:t xml:space="preserve"> column to view only </w:t>
      </w:r>
      <w:r>
        <w:t>vehicles which are wheelchair accessible, by ticking</w:t>
      </w:r>
      <w:r w:rsidR="001922E8">
        <w:t xml:space="preserve"> the boxes next to the data you want to view.</w:t>
      </w:r>
    </w:p>
    <w:p w:rsidR="001922E8" w:rsidRDefault="001922E8" w:rsidP="001922E8">
      <w:proofErr w:type="gramStart"/>
      <w:r>
        <w:t>9.Click</w:t>
      </w:r>
      <w:proofErr w:type="gramEnd"/>
      <w:r>
        <w:t xml:space="preserve"> OK. All other data will be filtered, or temporarily hidden. </w:t>
      </w:r>
    </w:p>
    <w:p w:rsidR="00CD65F4" w:rsidRDefault="00CD65F4" w:rsidP="001922E8">
      <w:r>
        <w:rPr>
          <w:noProof/>
          <w:lang w:eastAsia="en-GB"/>
        </w:rPr>
        <w:drawing>
          <wp:inline distT="0" distB="0" distL="0" distR="0" wp14:anchorId="548F05A1" wp14:editId="6E7F474C">
            <wp:extent cx="5731510" cy="17494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F4" w:rsidRDefault="00CD65F4" w:rsidP="001922E8"/>
    <w:sectPr w:rsidR="00CD6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A66"/>
    <w:multiLevelType w:val="hybridMultilevel"/>
    <w:tmpl w:val="A13AD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8"/>
    <w:rsid w:val="001922E8"/>
    <w:rsid w:val="00387553"/>
    <w:rsid w:val="00CD65F4"/>
    <w:rsid w:val="00D0707D"/>
    <w:rsid w:val="00F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A807-2AF7-4288-8656-AE7194E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Andrew</dc:creator>
  <cp:keywords/>
  <dc:description/>
  <cp:lastModifiedBy>White, Andrew</cp:lastModifiedBy>
  <cp:revision>1</cp:revision>
  <dcterms:created xsi:type="dcterms:W3CDTF">2018-02-06T09:30:00Z</dcterms:created>
  <dcterms:modified xsi:type="dcterms:W3CDTF">2018-02-06T09:53:00Z</dcterms:modified>
</cp:coreProperties>
</file>